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CF4000" w:rsidRPr="0012063E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>МІНІСТЕРСТВО СОЦІАЛЬНОЇ ПОЛІТИКИ УКРАЇНИ</w:t>
      </w:r>
    </w:p>
    <w:p w:rsidR="00CF4000" w:rsidRPr="0012063E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4"/>
        <w:gridCol w:w="2807"/>
        <w:gridCol w:w="3274"/>
      </w:tblGrid>
      <w:tr w:rsidR="00CF4000" w:rsidRPr="0012063E" w:rsidTr="00CF4000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10.12.2024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N 575-Н</w:t>
            </w:r>
          </w:p>
        </w:tc>
      </w:tr>
    </w:tbl>
    <w:p w:rsidR="00CF4000" w:rsidRPr="0012063E" w:rsidRDefault="00CF4000" w:rsidP="00CF4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Зареєстровано в Міністерстві юстиції України</w:t>
      </w: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br/>
        <w:t>16 грудня 2024 р. за N 1918/43263</w:t>
      </w:r>
    </w:p>
    <w:p w:rsidR="00CF4000" w:rsidRPr="0012063E" w:rsidRDefault="00CF4000" w:rsidP="00CF40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>Про затвердження Критеріїв визначення підприємств, установ та організацій, які мають важливе значення для галузі національної економіки у сфері соціального захисту населення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Відповідно до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постановою Кабінету Міністрів України від 27 січня 2023 року N 76 (в редакції постанови Кабінету Міністрів України від 05 червня 2024 року N 650),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НАКАЗУЮ: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 Затвердити Критерії визначення підприємств, установ та організацій, які мають важливе значення для галузі національної економіки у сфері соціального захисту населення, що додаються.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 Визнати таким, що втратив чинність, наказ Міністерства соціальної політики України від 07 квітня 2023 року N 122-Н "Про затвердження Критеріїв визначення підприємств, установ і організацій, які мають важливе значення для галузі національної економіки у сфері соціального захисту населення", зареєстрований у Міністерстві юстиції України 25 квітня 2023 року за N 675/39731.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 Управлінню публічних закупівель та адміністративного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77"/>
        <w:gridCol w:w="4678"/>
      </w:tblGrid>
      <w:tr w:rsidR="00CF4000" w:rsidRPr="0012063E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Оксана ЖОЛНОВИЧ</w:t>
            </w:r>
          </w:p>
        </w:tc>
      </w:tr>
      <w:tr w:rsidR="00CF4000" w:rsidRPr="0012063E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CF4000" w:rsidRPr="0012063E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Виконувач обов'язків</w:t>
            </w: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/>
              <w:t>Міністра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Тарас КАЧКА</w:t>
            </w:r>
          </w:p>
        </w:tc>
      </w:tr>
      <w:tr w:rsidR="00CF4000" w:rsidRPr="0012063E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Рустем</w:t>
            </w:r>
            <w:proofErr w:type="spellEnd"/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CF4000" w:rsidRPr="0012063E" w:rsidRDefault="00CF4000" w:rsidP="00CF4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ЗАТВЕРДЖЕНО</w:t>
      </w: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Наказ Міністерства соціальної політики України</w:t>
      </w: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10 грудня 2024 року N 575-Н</w:t>
      </w:r>
    </w:p>
    <w:p w:rsidR="00CF4000" w:rsidRPr="0012063E" w:rsidRDefault="00CF4000" w:rsidP="00CF40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uk-UA"/>
        </w:rPr>
      </w:pP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uk-UA"/>
        </w:rPr>
        <w:t>Критерії</w:t>
      </w:r>
      <w:r w:rsidRPr="0012063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uk-UA"/>
        </w:rPr>
        <w:br/>
        <w:t>визначення підприємств, установ та організацій, які мають важливе значення для галузі національної економіки у сфері соціального захисту населення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Підприємства, установи, організації визначаються такими, що мають важливе значення для галузі національної економіки у сфері соціального захисту населення, якщо вони відповідають хоча б одному з таких критеріїв: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1) відповідно до установчих документів належать до сфери управління Міністерства соціальної політики України та/або засновником їх є Міністерство соціальної політики України або Фонд соціального захисту осіб з інвалідністю відповідно до внесеного запису до Єдиного державного реєстру юридичних осіб, фізичних осіб - підприємців та громадських формувань;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2) у попередньому календарному році забезпечили не менше ніж 50 осіб протезами та/або не менше ніж 10 осіб протезами із зовнішнім джерелом енергії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3) у попередньому календарному році виготовили не менше ніж 30 </w:t>
      </w:r>
      <w:proofErr w:type="spellStart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ортезів</w:t>
      </w:r>
      <w:proofErr w:type="spellEnd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 забезпечили ними осіб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4) внесені до Реєстру осіб, відповідальних за введення медичних виробів, активних медичних виробів, які імплантують, та медичних виробів для діагностики </w:t>
      </w:r>
      <w:proofErr w:type="spellStart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vitro</w:t>
      </w:r>
      <w:proofErr w:type="spellEnd"/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обіг, затвердженого наказом Міністерства охорони здоров'я України від 10 лютого 2017 року N 122, зареєстрованим у Міністерстві юстиції України 07 березня 2017 року за N 317/30185, та в попередньому календарному році виготовляли допоміжні засоби для підйому та засоби для пересування, які включені до переліку допоміжних засобів реабілітації (технічних та інших засобів реабілітації), якими забезпечуються особи з інвалідністю, діти з інвалідністю та інші окремі категорії населення або за придбання яких виплачується грошова компенсація (додаток 1 до постанови Кабінету Міністрів України від 05 квітня 2012 року N 321 "Про затвердження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їх переліку"), і забезпечували ними осіб на підставі договорів, укладених із Фондом соціального захисту осіб з інвалідністю в межах відповідної бюджетної програми, або виготовляли комплектуючі до протезів із зовнішнім джерелом енергії;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5) у попередньому календарному році виготовили і забезпечили не менше ніж 500 осіб ортопедичним взуттям на підставі договорів, укладених із Фондом соціального захисту осіб з інвалідністю в межах відповідної бюджетної програми;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6) відповідно до укладених з Міністерством соціальної політики України договорів забезпечують функціонування та модернізацію Єдиної інформаційної системи соціальної сфери чи інших інформаційно-комунікаційних систем, реєстрів баз даних, електронних сервісів;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7) є державною установою, основним завданням якої є приймання, реєстрація та попередній розгляд звернень, що надходять на урядову "гарячу лінію" з усієї території України, згідно з Положенням про Єдину систему опрацювання звернень, затвердженим </w:t>
      </w: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постановою Кабінету Міністрів України від 27 листопада 2019 року N 976</w:t>
      </w: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CF4000" w:rsidRPr="0012063E" w:rsidRDefault="00CF4000" w:rsidP="00CF4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20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678"/>
      </w:tblGrid>
      <w:tr w:rsidR="00CF4000" w:rsidRPr="0012063E" w:rsidTr="00CF400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CF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Заступник начальника Управління</w:t>
            </w: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/>
              <w:t>публічних закупівель та адміністративного</w:t>
            </w: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/>
              <w:t>забезпечення - начальник відділу</w:t>
            </w: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/>
              <w:t>публічних закупівель та з питань</w:t>
            </w: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/>
              <w:t>критичної інфраструктури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00" w:rsidRPr="0012063E" w:rsidRDefault="00CF4000" w:rsidP="00A12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Ганна ОНАЦЬ</w:t>
            </w:r>
            <w:bookmarkStart w:id="0" w:name="_GoBack"/>
            <w:bookmarkEnd w:id="0"/>
            <w:r w:rsidRPr="001206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КА</w:t>
            </w:r>
          </w:p>
        </w:tc>
      </w:tr>
    </w:tbl>
    <w:p w:rsidR="00AD673F" w:rsidRPr="0012063E" w:rsidRDefault="0012063E">
      <w:pPr>
        <w:rPr>
          <w:rFonts w:ascii="Times New Roman" w:hAnsi="Times New Roman" w:cs="Times New Roman"/>
          <w:color w:val="000000" w:themeColor="text1"/>
        </w:rPr>
      </w:pPr>
    </w:p>
    <w:sectPr w:rsidR="00AD673F" w:rsidRPr="0012063E" w:rsidSect="00F5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000"/>
    <w:rsid w:val="000E62B1"/>
    <w:rsid w:val="0012063E"/>
    <w:rsid w:val="001853ED"/>
    <w:rsid w:val="008033FF"/>
    <w:rsid w:val="009E4569"/>
    <w:rsid w:val="00A12229"/>
    <w:rsid w:val="00CF4000"/>
    <w:rsid w:val="00F5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5D"/>
  </w:style>
  <w:style w:type="paragraph" w:styleId="2">
    <w:name w:val="heading 2"/>
    <w:basedOn w:val="a"/>
    <w:link w:val="20"/>
    <w:uiPriority w:val="9"/>
    <w:qFormat/>
    <w:rsid w:val="00CF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4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0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400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F4000"/>
  </w:style>
  <w:style w:type="paragraph" w:customStyle="1" w:styleId="tl">
    <w:name w:val="tl"/>
    <w:basedOn w:val="a"/>
    <w:rsid w:val="00CF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2025-01-14T12:10:00Z</dcterms:created>
  <dcterms:modified xsi:type="dcterms:W3CDTF">2025-01-14T12:10:00Z</dcterms:modified>
</cp:coreProperties>
</file>